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E6" w:rsidRDefault="00BB44E6" w:rsidP="00BB44E6">
      <w:pPr>
        <w:rPr>
          <w:b/>
          <w:sz w:val="24"/>
          <w:u w:val="single"/>
        </w:rPr>
      </w:pPr>
      <w:bookmarkStart w:id="0" w:name="_GoBack"/>
      <w:bookmarkEnd w:id="0"/>
      <w:r w:rsidRPr="006E0D81">
        <w:rPr>
          <w:b/>
          <w:sz w:val="24"/>
          <w:u w:val="single"/>
        </w:rPr>
        <w:t>Interessi di ricerca</w:t>
      </w:r>
    </w:p>
    <w:p w:rsidR="00BB44E6" w:rsidRDefault="00BB44E6" w:rsidP="00BB44E6">
      <w:pPr>
        <w:jc w:val="both"/>
        <w:rPr>
          <w:sz w:val="24"/>
        </w:rPr>
      </w:pPr>
      <w:r w:rsidRPr="00E6373C">
        <w:rPr>
          <w:sz w:val="24"/>
        </w:rPr>
        <w:t>S</w:t>
      </w:r>
      <w:r>
        <w:rPr>
          <w:sz w:val="24"/>
        </w:rPr>
        <w:t>ono uno s</w:t>
      </w:r>
      <w:r w:rsidRPr="00E6373C">
        <w:rPr>
          <w:sz w:val="24"/>
        </w:rPr>
        <w:t xml:space="preserve">pecialista delle fonti </w:t>
      </w:r>
      <w:r>
        <w:rPr>
          <w:sz w:val="24"/>
        </w:rPr>
        <w:t xml:space="preserve">giudiziarie, criminali, inquisitoriali e matrimoniali europee di antico regime. Ho lavorato sulle forme di dissenso religioso attraverso </w:t>
      </w:r>
      <w:proofErr w:type="gramStart"/>
      <w:r>
        <w:rPr>
          <w:sz w:val="24"/>
        </w:rPr>
        <w:t>le fonti processuali ed epistolari</w:t>
      </w:r>
      <w:proofErr w:type="gramEnd"/>
      <w:r>
        <w:rPr>
          <w:sz w:val="24"/>
        </w:rPr>
        <w:t xml:space="preserve">, arrivando a produrre saggi originali sul tema del dissenso sociale e religioso e sul sistema repressivo e giudiziario secolare ed ecclesiastico europeo dei secoli XVI-XIX. Da circa una decina di anni lavoro in maniera specifica ai processi matrimoniali (processi ecclesiastici per annullamento di matrimonio o separazione della coppia; processi civili e secolari per crimini diversi sempre legati alla sfera della formazione della coppia in età moderna e contemporanea) </w:t>
      </w:r>
      <w:proofErr w:type="gramStart"/>
      <w:r>
        <w:rPr>
          <w:sz w:val="24"/>
        </w:rPr>
        <w:t>ed</w:t>
      </w:r>
      <w:proofErr w:type="gramEnd"/>
      <w:r>
        <w:rPr>
          <w:sz w:val="24"/>
        </w:rPr>
        <w:t xml:space="preserve"> alle forme non convenzionali di unioni famigliari. Dopo aver prodotto </w:t>
      </w:r>
      <w:proofErr w:type="gramStart"/>
      <w:r>
        <w:rPr>
          <w:sz w:val="24"/>
        </w:rPr>
        <w:t>significativi</w:t>
      </w:r>
      <w:proofErr w:type="gramEnd"/>
      <w:r>
        <w:rPr>
          <w:sz w:val="24"/>
        </w:rPr>
        <w:t xml:space="preserve"> saggi sul funzionamento della Inquisizione romana (censura libraria, culturale ed artistica, repressione dell’”eresia” e del dissenso religioso) mi sono interessato allo studio delle forme matrimoniali di antico regime, alla diffusione dei modelli di unioni concubinarie, di unioni plurime (poligamia, bigamia, poliandria), e delle unioni miste, sia con partner della stessa religione, ma di confessioni differenti, sia con partner di altre religioni. Il mio ambito geografico di ricerca è rimasto, per almeno un ventennio, l’Europa continentale </w:t>
      </w:r>
      <w:proofErr w:type="gramStart"/>
      <w:r>
        <w:rPr>
          <w:sz w:val="24"/>
        </w:rPr>
        <w:t>ed</w:t>
      </w:r>
      <w:proofErr w:type="gramEnd"/>
      <w:r>
        <w:rPr>
          <w:sz w:val="24"/>
        </w:rPr>
        <w:t xml:space="preserve"> il bacino del mar Mediterraneo.</w:t>
      </w:r>
    </w:p>
    <w:p w:rsidR="00BB44E6" w:rsidRPr="000A549A" w:rsidRDefault="00BB44E6" w:rsidP="00BB44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 corso della mia carriera ho ottenuto diverse </w:t>
      </w:r>
      <w:proofErr w:type="spellStart"/>
      <w:r>
        <w:rPr>
          <w:sz w:val="24"/>
          <w:szCs w:val="24"/>
        </w:rPr>
        <w:t>fellowships</w:t>
      </w:r>
      <w:proofErr w:type="spellEnd"/>
      <w:r>
        <w:rPr>
          <w:sz w:val="24"/>
          <w:szCs w:val="24"/>
        </w:rPr>
        <w:t xml:space="preserve"> presso </w:t>
      </w:r>
      <w:proofErr w:type="gramStart"/>
      <w:r>
        <w:rPr>
          <w:sz w:val="24"/>
          <w:szCs w:val="24"/>
        </w:rPr>
        <w:t>prestigiose</w:t>
      </w:r>
      <w:proofErr w:type="gramEnd"/>
      <w:r>
        <w:rPr>
          <w:sz w:val="24"/>
          <w:szCs w:val="24"/>
        </w:rPr>
        <w:t xml:space="preserve"> istituzioni internazionali come l’</w:t>
      </w:r>
      <w:proofErr w:type="spellStart"/>
      <w:r>
        <w:rPr>
          <w:sz w:val="24"/>
          <w:szCs w:val="24"/>
        </w:rPr>
        <w:t>EHESS</w:t>
      </w:r>
      <w:proofErr w:type="spellEnd"/>
      <w:r>
        <w:rPr>
          <w:sz w:val="24"/>
          <w:szCs w:val="24"/>
        </w:rPr>
        <w:t xml:space="preserve">, la </w:t>
      </w:r>
      <w:proofErr w:type="spellStart"/>
      <w:r>
        <w:rPr>
          <w:sz w:val="24"/>
          <w:szCs w:val="24"/>
        </w:rPr>
        <w:t>FMSH</w:t>
      </w:r>
      <w:proofErr w:type="spellEnd"/>
      <w:r>
        <w:rPr>
          <w:sz w:val="24"/>
          <w:szCs w:val="24"/>
        </w:rPr>
        <w:t xml:space="preserve"> e la </w:t>
      </w:r>
      <w:proofErr w:type="spellStart"/>
      <w:r>
        <w:rPr>
          <w:sz w:val="24"/>
          <w:szCs w:val="24"/>
        </w:rPr>
        <w:t>Newberry</w:t>
      </w:r>
      <w:proofErr w:type="spellEnd"/>
      <w:r>
        <w:rPr>
          <w:sz w:val="24"/>
          <w:szCs w:val="24"/>
        </w:rPr>
        <w:t xml:space="preserve"> Library di Chicago. Inoltre ho ottenuto ripetuti finanziamenti nell’ambito dei progetti di ricerca di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rilievo nazionale finanziati dallo stato italiano (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), coordinando il lavoro della sezione barese negli anni </w:t>
      </w:r>
      <w:r w:rsidRPr="000A549A">
        <w:rPr>
          <w:sz w:val="24"/>
          <w:szCs w:val="24"/>
        </w:rPr>
        <w:t>2000-2002 (Inquisizione, eresia e società in Italia nell'età della riforma e della Controriforma); 2003-2004 (Inquisizione, eresia e società in Italia e in Spagna nell'età della riforma e della Controriforma; 2005-2006 (Inquisizione, eresia e società in Italia nell'età della Riforma e della Controriforma</w:t>
      </w:r>
      <w:r>
        <w:rPr>
          <w:sz w:val="24"/>
          <w:szCs w:val="24"/>
        </w:rPr>
        <w:t>) e organizzando i convegni scientifici legati ai medesimi progetti.</w:t>
      </w:r>
    </w:p>
    <w:p w:rsidR="00BB44E6" w:rsidRDefault="00BB44E6" w:rsidP="00BB44E6">
      <w:pPr>
        <w:jc w:val="both"/>
        <w:rPr>
          <w:sz w:val="24"/>
        </w:rPr>
      </w:pPr>
    </w:p>
    <w:p w:rsidR="0068277B" w:rsidRDefault="0068277B"/>
    <w:sectPr w:rsidR="0068277B" w:rsidSect="00032662">
      <w:pgSz w:w="11900" w:h="16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4E6"/>
    <w:rsid w:val="00032662"/>
    <w:rsid w:val="0068277B"/>
    <w:rsid w:val="00BB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A6E9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44E6"/>
    <w:rPr>
      <w:rFonts w:ascii="Times New Roman" w:eastAsia="Times New Roman" w:hAnsi="Times New Roman" w:cs="Times New Roman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44E6"/>
    <w:rPr>
      <w:rFonts w:ascii="Times New Roman" w:eastAsia="Times New Roman" w:hAnsi="Times New Roman" w:cs="Times New Roman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1786</Characters>
  <Application>Microsoft Macintosh Word</Application>
  <DocSecurity>0</DocSecurity>
  <Lines>14</Lines>
  <Paragraphs>4</Paragraphs>
  <ScaleCrop>false</ScaleCrop>
  <Company>università degli studi di bari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pierroberto scaramella</dc:creator>
  <cp:keywords/>
  <dc:description/>
  <cp:lastModifiedBy>pierroberto scaramella</cp:lastModifiedBy>
  <cp:revision>1</cp:revision>
  <dcterms:created xsi:type="dcterms:W3CDTF">2018-02-02T09:16:00Z</dcterms:created>
  <dcterms:modified xsi:type="dcterms:W3CDTF">2018-02-02T09:17:00Z</dcterms:modified>
</cp:coreProperties>
</file>